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2C6A" w14:textId="511244CC" w:rsidR="007A7133" w:rsidRPr="00F55CA0" w:rsidRDefault="007A7133">
      <w:pPr>
        <w:rPr>
          <w:rFonts w:cstheme="minorHAnsi"/>
        </w:rPr>
      </w:pPr>
      <w:r w:rsidRPr="007B5414">
        <w:rPr>
          <w:rFonts w:cstheme="minorHAnsi"/>
          <w:b/>
          <w:sz w:val="24"/>
          <w:szCs w:val="24"/>
          <w:u w:val="single"/>
        </w:rPr>
        <w:t>Žádost o poskytnutí informace 20</w:t>
      </w:r>
      <w:r w:rsidR="007B5414" w:rsidRPr="007B5414">
        <w:rPr>
          <w:rFonts w:cstheme="minorHAnsi"/>
          <w:b/>
          <w:sz w:val="24"/>
          <w:szCs w:val="24"/>
          <w:u w:val="single"/>
        </w:rPr>
        <w:t>2</w:t>
      </w:r>
      <w:r w:rsidR="00D13F10">
        <w:rPr>
          <w:rFonts w:cstheme="minorHAnsi"/>
          <w:b/>
          <w:sz w:val="24"/>
          <w:szCs w:val="24"/>
          <w:u w:val="single"/>
        </w:rPr>
        <w:t>1</w:t>
      </w:r>
      <w:r w:rsidRPr="007B5414">
        <w:rPr>
          <w:rFonts w:cstheme="minorHAnsi"/>
          <w:b/>
          <w:sz w:val="24"/>
          <w:szCs w:val="24"/>
          <w:u w:val="single"/>
        </w:rPr>
        <w:t xml:space="preserve"> </w:t>
      </w:r>
      <w:r w:rsidRPr="007B5414">
        <w:rPr>
          <w:rFonts w:cstheme="minorHAnsi"/>
          <w:b/>
          <w:sz w:val="24"/>
          <w:szCs w:val="24"/>
          <w:u w:val="single"/>
        </w:rPr>
        <w:br/>
      </w:r>
      <w:r w:rsidRPr="007B5414">
        <w:rPr>
          <w:rFonts w:cstheme="minorHAnsi"/>
          <w:sz w:val="24"/>
          <w:szCs w:val="24"/>
        </w:rPr>
        <w:t>(</w:t>
      </w:r>
      <w:r w:rsidRPr="00F55CA0">
        <w:rPr>
          <w:rFonts w:cstheme="minorHAnsi"/>
        </w:rPr>
        <w:t xml:space="preserve">ze dne </w:t>
      </w:r>
      <w:r w:rsidR="00D13F10" w:rsidRPr="00F55CA0">
        <w:rPr>
          <w:rFonts w:cstheme="minorHAnsi"/>
        </w:rPr>
        <w:t>1</w:t>
      </w:r>
      <w:r w:rsidR="00F55CA0" w:rsidRPr="00F55CA0">
        <w:rPr>
          <w:rFonts w:cstheme="minorHAnsi"/>
        </w:rPr>
        <w:t>5</w:t>
      </w:r>
      <w:r w:rsidR="00D13F10" w:rsidRPr="00F55CA0">
        <w:rPr>
          <w:rFonts w:cstheme="minorHAnsi"/>
        </w:rPr>
        <w:t>.2.2021</w:t>
      </w:r>
      <w:r w:rsidRPr="00F55CA0">
        <w:rPr>
          <w:rFonts w:cstheme="minorHAnsi"/>
        </w:rPr>
        <w:t>)</w:t>
      </w:r>
    </w:p>
    <w:p w14:paraId="72469F4D" w14:textId="77AD6DC0" w:rsidR="00D13F10" w:rsidRPr="00F55CA0" w:rsidRDefault="00F55CA0" w:rsidP="00D13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Ž</w:t>
      </w:r>
      <w:r w:rsidR="00D13F10" w:rsidRPr="00F55CA0">
        <w:rPr>
          <w:rFonts w:ascii="Calibri" w:hAnsi="Calibri" w:cs="Calibri"/>
          <w:color w:val="000000"/>
        </w:rPr>
        <w:t xml:space="preserve">ádám o poskytnutí následujících informací: </w:t>
      </w:r>
    </w:p>
    <w:p w14:paraId="409183EB" w14:textId="77777777" w:rsidR="00D13F10" w:rsidRPr="00D13F10" w:rsidRDefault="00D13F10" w:rsidP="00D13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637509" w14:textId="77777777" w:rsidR="00F55CA0" w:rsidRPr="00F55CA0" w:rsidRDefault="00F55CA0" w:rsidP="00831786">
      <w:pPr>
        <w:jc w:val="both"/>
        <w:rPr>
          <w:rFonts w:ascii="Calibri" w:hAnsi="Calibri"/>
          <w:bCs/>
        </w:rPr>
      </w:pPr>
      <w:r w:rsidRPr="00F55CA0">
        <w:rPr>
          <w:rFonts w:ascii="Calibri" w:hAnsi="Calibri"/>
          <w:bCs/>
        </w:rPr>
        <w:t>Jaké konkrétní příspěvkové organizace, ve smyslu § 4 odst. 1 písm. c) a d) zákona č. 134/2016 Sb. (dále i „ZVZ“), byly povinným subjektem zřízeny, a to za celou dobu existence povinného subjektu?</w:t>
      </w:r>
    </w:p>
    <w:p w14:paraId="3D71A44C" w14:textId="4282FAA5" w:rsidR="00F55CA0" w:rsidRPr="00F55CA0" w:rsidRDefault="00F55CA0" w:rsidP="00831786">
      <w:pPr>
        <w:jc w:val="both"/>
        <w:rPr>
          <w:rFonts w:ascii="Calibri" w:hAnsi="Calibri"/>
          <w:bCs/>
        </w:rPr>
      </w:pPr>
      <w:r w:rsidRPr="00F55CA0">
        <w:rPr>
          <w:rFonts w:ascii="Calibri" w:hAnsi="Calibri"/>
          <w:bCs/>
        </w:rPr>
        <w:t xml:space="preserve">Jaké jiné právnické osoby, ve smyslu § 4 odst. 1 písm. e) bod </w:t>
      </w:r>
      <w:smartTag w:uri="urn:schemas-microsoft-com:office:smarttags" w:element="metricconverter">
        <w:smartTagPr>
          <w:attr w:name="ProductID" w:val="1. a"/>
        </w:smartTagPr>
        <w:r w:rsidRPr="00F55CA0">
          <w:rPr>
            <w:rFonts w:ascii="Calibri" w:hAnsi="Calibri"/>
            <w:bCs/>
          </w:rPr>
          <w:t>1. a</w:t>
        </w:r>
      </w:smartTag>
      <w:r w:rsidRPr="00F55CA0">
        <w:rPr>
          <w:rFonts w:ascii="Calibri" w:hAnsi="Calibri"/>
          <w:bCs/>
        </w:rPr>
        <w:t xml:space="preserve"> bod 2. zákona č. 134/2016 Sb., byly povinným subjektem založeny, a to za celou dobu existence povinného subjektu?</w:t>
      </w:r>
    </w:p>
    <w:p w14:paraId="2C8DEACB" w14:textId="77777777" w:rsidR="00F55CA0" w:rsidRPr="00F55CA0" w:rsidRDefault="00F55CA0" w:rsidP="00831786">
      <w:pPr>
        <w:jc w:val="both"/>
        <w:rPr>
          <w:rFonts w:ascii="Calibri" w:hAnsi="Calibri"/>
          <w:bCs/>
        </w:rPr>
      </w:pPr>
      <w:r w:rsidRPr="00F55CA0">
        <w:rPr>
          <w:rFonts w:ascii="Calibri" w:hAnsi="Calibri"/>
          <w:bCs/>
        </w:rPr>
        <w:t xml:space="preserve">Jaké právnické osoby, které nespadají pod definici § 4 odst. 1 písm. e) bod </w:t>
      </w:r>
      <w:smartTag w:uri="urn:schemas-microsoft-com:office:smarttags" w:element="metricconverter">
        <w:smartTagPr>
          <w:attr w:name="ProductID" w:val="1. a"/>
        </w:smartTagPr>
        <w:r w:rsidRPr="00F55CA0">
          <w:rPr>
            <w:rFonts w:ascii="Calibri" w:hAnsi="Calibri"/>
            <w:bCs/>
          </w:rPr>
          <w:t>1. a</w:t>
        </w:r>
      </w:smartTag>
      <w:r w:rsidRPr="00F55CA0">
        <w:rPr>
          <w:rFonts w:ascii="Calibri" w:hAnsi="Calibri"/>
          <w:bCs/>
        </w:rPr>
        <w:t xml:space="preserve"> bod 2. zákona č. 134/2016 Sb. byly povinným subjektem založeny, a to za celou dobu existence povinného subjektu?</w:t>
      </w:r>
    </w:p>
    <w:p w14:paraId="39C45FA5" w14:textId="77777777" w:rsidR="00F55CA0" w:rsidRPr="00F55CA0" w:rsidRDefault="00F55CA0" w:rsidP="00831786">
      <w:pPr>
        <w:jc w:val="both"/>
        <w:rPr>
          <w:rFonts w:ascii="Calibri" w:hAnsi="Calibri"/>
          <w:bCs/>
        </w:rPr>
      </w:pPr>
      <w:r w:rsidRPr="00F55CA0">
        <w:rPr>
          <w:rFonts w:ascii="Calibri" w:hAnsi="Calibri"/>
          <w:bCs/>
        </w:rPr>
        <w:t>Jaké 3 nejvýznamnější zakázky byly uzavřeny v kalendářním roce 2020 na základě vertikální spolupráce dle § 11 zákona č. 134/2016 Sb.?</w:t>
      </w:r>
    </w:p>
    <w:p w14:paraId="4B18581D" w14:textId="7C8A2125" w:rsidR="00F55CA0" w:rsidRPr="00F55CA0" w:rsidRDefault="00F55CA0" w:rsidP="00831786">
      <w:pPr>
        <w:jc w:val="both"/>
        <w:rPr>
          <w:rFonts w:ascii="Calibri" w:hAnsi="Calibri"/>
          <w:bCs/>
        </w:rPr>
      </w:pPr>
      <w:r w:rsidRPr="00F55CA0">
        <w:rPr>
          <w:rFonts w:ascii="Calibri" w:hAnsi="Calibri"/>
          <w:bCs/>
        </w:rPr>
        <w:t>Jaké 3 nejvýznamnější veřejné zakázky byly uzavřeny v kalendářním roce 2020 s dodavateli, kteří nejsou veřejným zadavatelem podle ZVZ?</w:t>
      </w:r>
    </w:p>
    <w:p w14:paraId="7F475FFD" w14:textId="124F5F63" w:rsidR="00F55CA0" w:rsidRPr="00F55CA0" w:rsidRDefault="00F55CA0" w:rsidP="00831786">
      <w:pPr>
        <w:jc w:val="both"/>
        <w:rPr>
          <w:rFonts w:ascii="Calibri" w:hAnsi="Calibri"/>
          <w:bCs/>
        </w:rPr>
      </w:pPr>
      <w:r w:rsidRPr="00F55CA0">
        <w:rPr>
          <w:rFonts w:ascii="Calibri" w:hAnsi="Calibri"/>
          <w:bCs/>
        </w:rPr>
        <w:t>Jakým způsobem zajišťuje povinný subjekt dodržení zásadu transparentnosti podle § 6 ZVZ ve vztahu k veřejným zakázkám malého rozsahu na právní služby nespadající pod výjimku dle § 29 písm k) ZVZ?</w:t>
      </w:r>
    </w:p>
    <w:p w14:paraId="38FF9492" w14:textId="0A0B0361" w:rsidR="00F55CA0" w:rsidRPr="00F55CA0" w:rsidRDefault="00F55CA0" w:rsidP="00831786">
      <w:pPr>
        <w:jc w:val="both"/>
        <w:rPr>
          <w:rFonts w:ascii="Calibri" w:hAnsi="Calibri"/>
          <w:bCs/>
        </w:rPr>
      </w:pPr>
      <w:r w:rsidRPr="00F55CA0">
        <w:rPr>
          <w:rFonts w:ascii="Calibri" w:hAnsi="Calibri"/>
          <w:bCs/>
        </w:rPr>
        <w:t>Jaká organizační složka státu je přímo nadřízená povinnému subjektu?</w:t>
      </w:r>
    </w:p>
    <w:p w14:paraId="134FCA67" w14:textId="77777777" w:rsidR="00F55CA0" w:rsidRDefault="00F55CA0" w:rsidP="007B54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1EA4A9" w14:textId="6BE17857" w:rsidR="00143E6A" w:rsidRPr="00D13F10" w:rsidRDefault="007A7133" w:rsidP="007B54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7B5414">
        <w:rPr>
          <w:rFonts w:asciiTheme="minorHAnsi" w:hAnsiTheme="minorHAnsi" w:cstheme="minorHAnsi"/>
          <w:b/>
          <w:sz w:val="24"/>
          <w:szCs w:val="24"/>
          <w:u w:val="single"/>
        </w:rPr>
        <w:t>Odpověď</w:t>
      </w:r>
      <w:r w:rsidR="00D13F1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13F10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D13F10" w:rsidRPr="00D13F10">
        <w:rPr>
          <w:rFonts w:asciiTheme="minorHAnsi" w:hAnsiTheme="minorHAnsi" w:cstheme="minorHAnsi"/>
          <w:bCs/>
        </w:rPr>
        <w:t>(ze dne 1</w:t>
      </w:r>
      <w:r w:rsidR="00F55CA0">
        <w:rPr>
          <w:rFonts w:asciiTheme="minorHAnsi" w:hAnsiTheme="minorHAnsi" w:cstheme="minorHAnsi"/>
          <w:bCs/>
        </w:rPr>
        <w:t>8</w:t>
      </w:r>
      <w:r w:rsidR="00D13F10" w:rsidRPr="00D13F10">
        <w:rPr>
          <w:rFonts w:asciiTheme="minorHAnsi" w:hAnsiTheme="minorHAnsi" w:cstheme="minorHAnsi"/>
          <w:bCs/>
        </w:rPr>
        <w:t>.2.2021)</w:t>
      </w:r>
    </w:p>
    <w:p w14:paraId="7685E364" w14:textId="77777777" w:rsidR="00D13F10" w:rsidRPr="00D13F10" w:rsidRDefault="00D13F10" w:rsidP="007B54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CECDB9" w14:textId="77777777" w:rsidR="00F55CA0" w:rsidRPr="00F55CA0" w:rsidRDefault="00F55CA0" w:rsidP="00F55CA0">
      <w:pPr>
        <w:jc w:val="both"/>
      </w:pPr>
      <w:r w:rsidRPr="00F55CA0">
        <w:t>Na základě Vaší žádosti, ve smyslu zákona č. 106/1999 Sb., o svobodném přístupu k informacím, ve</w:t>
      </w:r>
      <w:r w:rsidRPr="00F55CA0">
        <w:br/>
        <w:t xml:space="preserve">znění pozdějších předpisů, o poskytnutí informací, Vám dále sdělujeme požadované. </w:t>
      </w:r>
    </w:p>
    <w:p w14:paraId="13BF7BB3" w14:textId="77777777" w:rsidR="00F55CA0" w:rsidRPr="00F55CA0" w:rsidRDefault="00F55CA0" w:rsidP="00F55CA0">
      <w:pPr>
        <w:jc w:val="both"/>
      </w:pPr>
      <w:r w:rsidRPr="00F55CA0">
        <w:t>Současně mi dovolte vyjádřit názor, že řada dotazů není relevantní vzhledem k charakteru „malé“ městské části – povinné osoby. Či je lze dohledat z veřejně dostupných zdrojů. Nerozumím, proč zatěžujete malé obce, zřejmě v rámci nějakého výzkumu? A přenášíte náklady (náš čas) na nás, když většinu informací si můžete dohledat na webu, např. obchodní rejstřík podle IČO a dotazy ke zřízení příspěvkových organizací. Stejně tak odpovědi na dotazy k vertikální a horizontální spolupráci, které nejsou z povahy věci pro naši městskou část vůbec relevantní, lze zjist zde:</w:t>
      </w:r>
    </w:p>
    <w:p w14:paraId="1FA22B0E" w14:textId="3F22534E" w:rsidR="00F55CA0" w:rsidRDefault="00E82CF7" w:rsidP="00F55CA0">
      <w:pPr>
        <w:jc w:val="both"/>
      </w:pPr>
      <w:hyperlink r:id="rId5" w:history="1">
        <w:r w:rsidR="00F55CA0" w:rsidRPr="0057110A">
          <w:rPr>
            <w:rStyle w:val="Hypertextovodkaz"/>
          </w:rPr>
          <w:t>https://www.vestnikverejnychzakazek.cz/SearchProfile/Search</w:t>
        </w:r>
      </w:hyperlink>
      <w:r w:rsidR="00640D67">
        <w:rPr>
          <w:rStyle w:val="Hypertextovodkaz"/>
        </w:rPr>
        <w:br/>
      </w:r>
      <w:hyperlink r:id="rId6" w:history="1">
        <w:r w:rsidR="00F55CA0" w:rsidRPr="0057110A">
          <w:rPr>
            <w:rStyle w:val="Hypertextovodkaz"/>
          </w:rPr>
          <w:t>https://www.vhodne-uverejneni.cz/profil/mestska-cast-praha-brezineves?tabs[xenorganization_detail_orders]=2</w:t>
        </w:r>
      </w:hyperlink>
      <w:r w:rsidR="00640D67">
        <w:rPr>
          <w:rStyle w:val="Hypertextovodkaz"/>
        </w:rPr>
        <w:br/>
      </w:r>
      <w:hyperlink r:id="rId7" w:history="1">
        <w:r w:rsidR="00F55CA0" w:rsidRPr="0057110A">
          <w:rPr>
            <w:rStyle w:val="Hypertextovodkaz"/>
          </w:rPr>
          <w:t>https://www.brezineves.cz/verejne_zakazky</w:t>
        </w:r>
      </w:hyperlink>
      <w:r w:rsidR="00640D67">
        <w:rPr>
          <w:rStyle w:val="Hypertextovodkaz"/>
        </w:rPr>
        <w:br/>
      </w:r>
      <w:hyperlink r:id="rId8" w:history="1">
        <w:r w:rsidR="00F55CA0" w:rsidRPr="0057110A">
          <w:rPr>
            <w:rStyle w:val="Hypertextovodkaz"/>
          </w:rPr>
          <w:t>https://www.brezineves.cz/povinne_informace</w:t>
        </w:r>
      </w:hyperlink>
    </w:p>
    <w:p w14:paraId="1B3F5D42" w14:textId="7F0F6614" w:rsidR="00F55CA0" w:rsidRDefault="00F55CA0" w:rsidP="00640D67">
      <w:pPr>
        <w:jc w:val="both"/>
      </w:pPr>
      <w:r w:rsidRPr="002121E6">
        <w:rPr>
          <w:b/>
          <w:u w:val="single"/>
        </w:rPr>
        <w:t>Jaké konkrétní příspěvkové organizace, ve smyslu § 4 odst. 1 písm. c) a d) zákona č. 134/2016 Sb. (dále i „ZVZ“), byly povinným subjektem zřízeny, a to za celou dobu existence povinného subjektu?</w:t>
      </w:r>
    </w:p>
    <w:p w14:paraId="68E9622C" w14:textId="77777777" w:rsidR="00F55CA0" w:rsidRPr="00640D67" w:rsidRDefault="00F55CA0" w:rsidP="00F55CA0">
      <w:r w:rsidRPr="00640D67">
        <w:t>MČ Praha – Březiněves založila za celou dobu existence povinného subjektu tyto příspěvkové organizace:</w:t>
      </w:r>
    </w:p>
    <w:p w14:paraId="5C6830D6" w14:textId="77777777" w:rsidR="00F55CA0" w:rsidRPr="004574E3" w:rsidRDefault="00F55CA0" w:rsidP="00F55CA0">
      <w:pPr>
        <w:jc w:val="both"/>
        <w:rPr>
          <w:b/>
          <w:i/>
          <w:iCs/>
        </w:rPr>
      </w:pPr>
    </w:p>
    <w:p w14:paraId="24266F70" w14:textId="77777777" w:rsidR="00F55CA0" w:rsidRPr="00640D67" w:rsidRDefault="00F55CA0" w:rsidP="00F55CA0">
      <w:pPr>
        <w:jc w:val="both"/>
        <w:rPr>
          <w:color w:val="000000"/>
          <w:shd w:val="clear" w:color="auto" w:fill="F9F9F9"/>
        </w:rPr>
      </w:pPr>
      <w:r w:rsidRPr="00640D67">
        <w:rPr>
          <w:b/>
          <w:bCs/>
        </w:rPr>
        <w:lastRenderedPageBreak/>
        <w:t>Mateřská škola Březiněves, příspěvková organizace,</w:t>
      </w:r>
      <w:r w:rsidRPr="00640D67">
        <w:t xml:space="preserve"> IČ: 72548223, se sídlem: K Březince 459/3, Praha 8.</w:t>
      </w:r>
      <w:r w:rsidRPr="00640D67">
        <w:rPr>
          <w:color w:val="000000"/>
          <w:shd w:val="clear" w:color="auto" w:fill="F9F9F9"/>
        </w:rPr>
        <w:t xml:space="preserve"> </w:t>
      </w:r>
      <w:r w:rsidRPr="00640D67">
        <w:rPr>
          <w:color w:val="000000"/>
          <w:shd w:val="clear" w:color="auto" w:fill="F9F9F9"/>
        </w:rPr>
        <w:br/>
        <w:t xml:space="preserve">Více informací na:  </w:t>
      </w:r>
      <w:hyperlink r:id="rId9" w:history="1">
        <w:r w:rsidRPr="00640D67">
          <w:rPr>
            <w:rStyle w:val="Hypertextovodkaz"/>
            <w:shd w:val="clear" w:color="auto" w:fill="F9F9F9"/>
          </w:rPr>
          <w:t>https://skolka.brezineves.cz/</w:t>
        </w:r>
      </w:hyperlink>
      <w:r w:rsidRPr="00640D67">
        <w:rPr>
          <w:color w:val="000000"/>
          <w:shd w:val="clear" w:color="auto" w:fill="F9F9F9"/>
        </w:rPr>
        <w:t xml:space="preserve">  </w:t>
      </w:r>
    </w:p>
    <w:p w14:paraId="718DF287" w14:textId="77777777" w:rsidR="00F55CA0" w:rsidRPr="00640D67" w:rsidRDefault="00F55CA0" w:rsidP="00F55CA0">
      <w:pPr>
        <w:jc w:val="both"/>
        <w:rPr>
          <w:color w:val="000000"/>
          <w:shd w:val="clear" w:color="auto" w:fill="F9F9F9"/>
        </w:rPr>
      </w:pPr>
    </w:p>
    <w:p w14:paraId="6D9E12E3" w14:textId="77777777" w:rsidR="00F55CA0" w:rsidRPr="00640D67" w:rsidRDefault="00F55CA0" w:rsidP="00F55CA0">
      <w:pPr>
        <w:shd w:val="clear" w:color="auto" w:fill="FFFFFF"/>
        <w:spacing w:after="300" w:line="288" w:lineRule="atLeast"/>
        <w:outlineLvl w:val="1"/>
        <w:rPr>
          <w:color w:val="000000"/>
        </w:rPr>
      </w:pPr>
      <w:r w:rsidRPr="00640D67">
        <w:rPr>
          <w:b/>
          <w:bCs/>
          <w:color w:val="000000"/>
        </w:rPr>
        <w:t>Filozofie školy</w:t>
      </w:r>
      <w:r w:rsidRPr="00640D67">
        <w:rPr>
          <w:b/>
          <w:bCs/>
          <w:color w:val="000000"/>
        </w:rPr>
        <w:br/>
      </w:r>
      <w:r w:rsidRPr="00640D67">
        <w:rPr>
          <w:color w:val="000000"/>
        </w:rPr>
        <w:t>Hlavním cílem našeho vzdělávacího programu je:</w:t>
      </w:r>
    </w:p>
    <w:p w14:paraId="64477364" w14:textId="77777777" w:rsidR="00F55CA0" w:rsidRPr="00640D67" w:rsidRDefault="00F55CA0" w:rsidP="00F55CA0">
      <w:pPr>
        <w:shd w:val="clear" w:color="auto" w:fill="FFFFFF"/>
        <w:spacing w:after="150"/>
        <w:jc w:val="both"/>
        <w:outlineLvl w:val="3"/>
        <w:rPr>
          <w:color w:val="000000"/>
        </w:rPr>
      </w:pPr>
      <w:proofErr w:type="gramStart"/>
      <w:r w:rsidRPr="00640D67">
        <w:rPr>
          <w:color w:val="000000"/>
        </w:rPr>
        <w:t>POHODA - POZNÁNÍ</w:t>
      </w:r>
      <w:proofErr w:type="gramEnd"/>
      <w:r w:rsidRPr="00640D67">
        <w:rPr>
          <w:color w:val="000000"/>
        </w:rPr>
        <w:t xml:space="preserve"> – POHYB</w:t>
      </w:r>
    </w:p>
    <w:p w14:paraId="55B555EC" w14:textId="77777777" w:rsidR="00831786" w:rsidRDefault="00F55CA0" w:rsidP="00F55CA0">
      <w:pPr>
        <w:shd w:val="clear" w:color="auto" w:fill="FFFFFF"/>
        <w:spacing w:after="150"/>
        <w:jc w:val="both"/>
        <w:outlineLvl w:val="3"/>
        <w:rPr>
          <w:color w:val="000000"/>
        </w:rPr>
      </w:pPr>
      <w:r w:rsidRPr="00640D67">
        <w:rPr>
          <w:color w:val="000000"/>
        </w:rPr>
        <w:t>Každý den najít, vidět, objevit něco nového, dozvědět se, uvědomit si, pochopit…, a to vše přirozenou nenásilnou formou pomocí her, pohybových dovedností, písniček, výtvarnou tvorbou v pohodovém a kultivovaném prostředí.</w:t>
      </w:r>
    </w:p>
    <w:p w14:paraId="62D11FCE" w14:textId="77777777" w:rsidR="00F55CA0" w:rsidRPr="00640D67" w:rsidRDefault="00F55CA0" w:rsidP="00F55CA0">
      <w:pPr>
        <w:shd w:val="clear" w:color="auto" w:fill="FFFFFF"/>
        <w:spacing w:after="150"/>
        <w:jc w:val="both"/>
        <w:outlineLvl w:val="3"/>
        <w:rPr>
          <w:color w:val="000000"/>
        </w:rPr>
      </w:pPr>
      <w:r w:rsidRPr="00640D67">
        <w:rPr>
          <w:color w:val="000000"/>
        </w:rPr>
        <w:t xml:space="preserve">K čemu naše děti </w:t>
      </w:r>
      <w:proofErr w:type="gramStart"/>
      <w:r w:rsidRPr="00640D67">
        <w:rPr>
          <w:color w:val="000000"/>
        </w:rPr>
        <w:t>vedeme?Aby</w:t>
      </w:r>
      <w:proofErr w:type="gramEnd"/>
      <w:r w:rsidRPr="00640D67">
        <w:rPr>
          <w:color w:val="000000"/>
        </w:rPr>
        <w:t xml:space="preserve"> se nadále chtěly učit, nebály se řešit problémy, uměly komunikovat mezi sebou a s ostatními, uměly se pohybovat ve společnosti, poznávaly samy sebe a ve školce se jim líbilo.</w:t>
      </w:r>
    </w:p>
    <w:p w14:paraId="66DC349E" w14:textId="77777777" w:rsidR="00831786" w:rsidRDefault="00F55CA0" w:rsidP="00831786">
      <w:pPr>
        <w:shd w:val="clear" w:color="auto" w:fill="FFFFFF"/>
        <w:spacing w:after="150"/>
        <w:jc w:val="both"/>
        <w:outlineLvl w:val="3"/>
        <w:rPr>
          <w:color w:val="000000"/>
        </w:rPr>
      </w:pPr>
      <w:r w:rsidRPr="00640D67">
        <w:rPr>
          <w:color w:val="000000"/>
        </w:rPr>
        <w:t>CÍLE VZDĚLÁVÁNÍ</w:t>
      </w:r>
    </w:p>
    <w:p w14:paraId="0BBDFD07" w14:textId="28DB8611" w:rsidR="00F55CA0" w:rsidRPr="00640D67" w:rsidRDefault="00F55CA0" w:rsidP="00831786">
      <w:pPr>
        <w:shd w:val="clear" w:color="auto" w:fill="FFFFFF"/>
        <w:spacing w:after="150"/>
        <w:jc w:val="both"/>
        <w:outlineLvl w:val="3"/>
        <w:rPr>
          <w:color w:val="000000"/>
        </w:rPr>
      </w:pPr>
      <w:r w:rsidRPr="00640D67">
        <w:rPr>
          <w:color w:val="000000"/>
        </w:rPr>
        <w:t>Jsou zapracovány v našem ŠVP (školním vzdělávacím programu) a vycházejí z požadavků na vzdělávání v ČR, z cílů RVP pro předškolní vzdělávání, kterým je vytváření předpokladů pro pokračování v dalším vzdělávání dítěte, rozvíjení zdravého citového, rozumového, tělesného vývoje dítěte, osvojení si základních pravidel společenského chování, základních životních hodnot a mezilidských vztahů. </w:t>
      </w:r>
    </w:p>
    <w:p w14:paraId="2CC44C66" w14:textId="77777777" w:rsidR="00831786" w:rsidRDefault="00F55CA0" w:rsidP="00831786">
      <w:pPr>
        <w:shd w:val="clear" w:color="auto" w:fill="FFFFFF"/>
        <w:spacing w:before="75" w:after="75"/>
        <w:jc w:val="both"/>
        <w:rPr>
          <w:color w:val="000000"/>
        </w:rPr>
      </w:pPr>
      <w:r w:rsidRPr="00640D67">
        <w:rPr>
          <w:color w:val="000000"/>
        </w:rPr>
        <w:t>Naše škola se snaží prostřednictvím prožitkového učení, spontánních i řízených činností, nabídkou vhodných námětů, pomůcek a her připravovat dítě na život.  Děti jsou v obou třídách podněcovány ke vzdělávání rozmanitými činnostmi. Podle potřeb a zájmu dětí je nastaven denní program, děti se spoluúčastní na jeho vytváření.</w:t>
      </w:r>
    </w:p>
    <w:p w14:paraId="360BEABD" w14:textId="77777777" w:rsidR="00831786" w:rsidRDefault="00831786" w:rsidP="00831786">
      <w:pPr>
        <w:shd w:val="clear" w:color="auto" w:fill="FFFFFF"/>
        <w:spacing w:after="150"/>
        <w:jc w:val="both"/>
        <w:outlineLvl w:val="3"/>
        <w:rPr>
          <w:color w:val="000000"/>
        </w:rPr>
      </w:pPr>
    </w:p>
    <w:p w14:paraId="6598DF43" w14:textId="5F560E4C" w:rsidR="00831786" w:rsidRDefault="00F55CA0" w:rsidP="00831786">
      <w:pPr>
        <w:shd w:val="clear" w:color="auto" w:fill="FFFFFF"/>
        <w:spacing w:after="150"/>
        <w:jc w:val="both"/>
        <w:outlineLvl w:val="3"/>
        <w:rPr>
          <w:color w:val="000000"/>
        </w:rPr>
      </w:pPr>
      <w:r w:rsidRPr="00640D67">
        <w:rPr>
          <w:color w:val="000000"/>
        </w:rPr>
        <w:t>SPOLUPRÁCE S</w:t>
      </w:r>
      <w:r w:rsidR="00831786">
        <w:rPr>
          <w:color w:val="000000"/>
        </w:rPr>
        <w:t> </w:t>
      </w:r>
      <w:r w:rsidRPr="00640D67">
        <w:rPr>
          <w:color w:val="000000"/>
        </w:rPr>
        <w:t>RODINOU</w:t>
      </w:r>
    </w:p>
    <w:p w14:paraId="38D452BD" w14:textId="070D25BA" w:rsidR="00F55CA0" w:rsidRPr="00640D67" w:rsidRDefault="00F55CA0" w:rsidP="00831786">
      <w:pPr>
        <w:shd w:val="clear" w:color="auto" w:fill="FFFFFF"/>
        <w:spacing w:after="150"/>
        <w:jc w:val="both"/>
        <w:outlineLvl w:val="3"/>
        <w:rPr>
          <w:color w:val="000000"/>
          <w:shd w:val="clear" w:color="auto" w:fill="F9F9F9"/>
        </w:rPr>
      </w:pPr>
      <w:r w:rsidRPr="00640D67">
        <w:rPr>
          <w:color w:val="000000"/>
        </w:rPr>
        <w:t>Mateřská škola je nezbytným doplňkem rodiny, dochází zde k prvnímu kontaktu dětí s vrstevníky a k přirozenému učení mezi nimi. Je to první instituce, kterou děti navštěvují. Snažíme se o vytváření důvěryhodného prostředí nejen pro děti, ale i pro jejich rodiče, o navazování vzájemného kontaktu. Rodiče mají možnost účastnit se každodenního života ve školce svým vstupem do třídy, možností promluvit s pedagogy, v případě potřeby si sjednat individuální konzultaci. Účastnit se akcí školy. Rodiče jsou prostřednictvím nástěnek a výstav prací seznamováni s činnostmi, které ve škole děti provádějí.</w:t>
      </w:r>
    </w:p>
    <w:p w14:paraId="4476F1A1" w14:textId="77777777" w:rsidR="00F55CA0" w:rsidRPr="00640D67" w:rsidRDefault="00F55CA0" w:rsidP="00F55CA0">
      <w:r w:rsidRPr="00640D67">
        <w:rPr>
          <w:b/>
          <w:bCs/>
        </w:rPr>
        <w:t>Centrum sociálních služeb Březiněves, příspěvková organizace,</w:t>
      </w:r>
      <w:r w:rsidRPr="00640D67">
        <w:t xml:space="preserve"> IČ: 006675034, se sídlem: Na Hlavní 14/41, Praha 8. Více informací na </w:t>
      </w:r>
      <w:hyperlink r:id="rId10" w:history="1">
        <w:r w:rsidRPr="00640D67">
          <w:rPr>
            <w:rStyle w:val="Hypertextovodkaz"/>
          </w:rPr>
          <w:t>https://cssbrezineves.cz/</w:t>
        </w:r>
      </w:hyperlink>
    </w:p>
    <w:p w14:paraId="22208695" w14:textId="77777777" w:rsidR="00F55CA0" w:rsidRPr="00640D67" w:rsidRDefault="00F55CA0" w:rsidP="00F55CA0">
      <w:pPr>
        <w:shd w:val="clear" w:color="auto" w:fill="FFFFFF"/>
        <w:spacing w:before="100" w:beforeAutospacing="1" w:after="100" w:afterAutospacing="1"/>
      </w:pPr>
      <w:r w:rsidRPr="00640D67">
        <w:rPr>
          <w:b/>
          <w:bCs/>
        </w:rPr>
        <w:t>Poslání pečovatelské služby</w:t>
      </w:r>
      <w:r w:rsidRPr="00640D67">
        <w:t> je poskytnout terénní sociální službu:</w:t>
      </w:r>
    </w:p>
    <w:p w14:paraId="54D7B47B" w14:textId="77777777" w:rsidR="00F55CA0" w:rsidRPr="00640D67" w:rsidRDefault="00F55CA0" w:rsidP="00F55C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640D67">
        <w:t>mladším seniorům (65-75 let), seniorům a starším seniorům (nad 85)</w:t>
      </w:r>
    </w:p>
    <w:p w14:paraId="7233AEEB" w14:textId="77777777" w:rsidR="00F55CA0" w:rsidRPr="00640D67" w:rsidRDefault="00F55CA0" w:rsidP="00F55C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640D67">
        <w:t>osobám se zdravotním postižením, osobám s kombinovaným postižením (starší 18 let)</w:t>
      </w:r>
    </w:p>
    <w:p w14:paraId="43CA5E37" w14:textId="77777777" w:rsidR="00F55CA0" w:rsidRPr="00640D67" w:rsidRDefault="00F55CA0" w:rsidP="00F55C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640D67">
        <w:t>rodinám s dětmi (rodinám, kde se narodily současně 3 a více dětí).</w:t>
      </w:r>
    </w:p>
    <w:p w14:paraId="458D2CBC" w14:textId="77777777" w:rsidR="00F55CA0" w:rsidRPr="00640D67" w:rsidRDefault="00F55CA0" w:rsidP="00F55CA0">
      <w:pPr>
        <w:shd w:val="clear" w:color="auto" w:fill="FFFFFF"/>
        <w:spacing w:before="100" w:beforeAutospacing="1" w:after="100" w:afterAutospacing="1"/>
        <w:jc w:val="both"/>
      </w:pPr>
      <w:r w:rsidRPr="00640D67">
        <w:t xml:space="preserve">Pečovatelská služba napomáhá větší samostatnosti uživatelů, a tím napomáhá k prodloužení setrvání v jejich přirozeném domácím prostředí bez nutnosti využití pobytových služeb či akutních lůžek. Služba </w:t>
      </w:r>
      <w:r w:rsidRPr="00640D67">
        <w:lastRenderedPageBreak/>
        <w:t>posiluje kompetence klientů a rovněž eliminuje rizika a omezuje množství zatěžujících akutních hospitalizací. Poslání služby je naplňováno též respektováním jedinečnosti uživatele, zachováním jeho společenského života, důstojnosti a individuálních potřeb.</w:t>
      </w:r>
    </w:p>
    <w:p w14:paraId="53FA1072" w14:textId="77777777" w:rsidR="00F55CA0" w:rsidRPr="00640D67" w:rsidRDefault="00F55CA0" w:rsidP="00F55CA0">
      <w:pPr>
        <w:jc w:val="both"/>
        <w:rPr>
          <w:b/>
          <w:u w:val="single"/>
        </w:rPr>
      </w:pPr>
      <w:r w:rsidRPr="00640D67">
        <w:rPr>
          <w:b/>
          <w:u w:val="single"/>
        </w:rPr>
        <w:t>Jaké jiné právnické osoby, ve smyslu § 4 odst. 1 písm. e) bod 1. a bod 2. zákona č. 134/2016 Sb., byly povinným subjektem založeny, a to za celou dobu existence povinného subjektu?</w:t>
      </w:r>
    </w:p>
    <w:p w14:paraId="665A1278" w14:textId="77777777" w:rsidR="00F55CA0" w:rsidRPr="00640D67" w:rsidRDefault="00F55CA0" w:rsidP="00F55CA0">
      <w:pPr>
        <w:jc w:val="both"/>
        <w:rPr>
          <w:bCs/>
        </w:rPr>
      </w:pPr>
      <w:r w:rsidRPr="00640D67">
        <w:rPr>
          <w:bCs/>
        </w:rPr>
        <w:t>Žádné.</w:t>
      </w:r>
    </w:p>
    <w:p w14:paraId="562CD1C0" w14:textId="77777777" w:rsidR="00F55CA0" w:rsidRPr="00640D67" w:rsidRDefault="00F55CA0" w:rsidP="00F55CA0">
      <w:pPr>
        <w:jc w:val="both"/>
        <w:rPr>
          <w:b/>
          <w:u w:val="single"/>
        </w:rPr>
      </w:pPr>
      <w:r w:rsidRPr="00640D67">
        <w:rPr>
          <w:b/>
          <w:u w:val="single"/>
        </w:rPr>
        <w:t>Jaké právnické osoby, které nespadají pod definici § 4 odst. 1 písm. e) bod 1. a bod 2. zákona č. 134/2016 Sb. byly povinným subjektem založeny, a to za celou dobu existence povinného subjektu?</w:t>
      </w:r>
    </w:p>
    <w:p w14:paraId="55A40B2A" w14:textId="77777777" w:rsidR="00F55CA0" w:rsidRPr="00640D67" w:rsidRDefault="00F55CA0" w:rsidP="00F55CA0">
      <w:pPr>
        <w:jc w:val="both"/>
        <w:rPr>
          <w:bCs/>
        </w:rPr>
      </w:pPr>
      <w:r w:rsidRPr="00640D67">
        <w:rPr>
          <w:bCs/>
        </w:rPr>
        <w:t>Žádné.</w:t>
      </w:r>
    </w:p>
    <w:p w14:paraId="588E17D2" w14:textId="77777777" w:rsidR="00F55CA0" w:rsidRPr="00640D67" w:rsidRDefault="00F55CA0" w:rsidP="00F55CA0">
      <w:pPr>
        <w:jc w:val="both"/>
        <w:rPr>
          <w:b/>
          <w:u w:val="single"/>
        </w:rPr>
      </w:pPr>
      <w:r w:rsidRPr="00640D67">
        <w:rPr>
          <w:b/>
          <w:u w:val="single"/>
        </w:rPr>
        <w:t>Jaké 3 nejvýznamnější zakázky byly uzavřeny v kalendářním roce 2020 na základě vertikální spolupráce dle § 11 zákona č. 134/2016 Sb.?</w:t>
      </w:r>
    </w:p>
    <w:p w14:paraId="274CCC5E" w14:textId="77777777" w:rsidR="00F55CA0" w:rsidRPr="00640D67" w:rsidRDefault="00F55CA0" w:rsidP="00F55CA0">
      <w:pPr>
        <w:jc w:val="both"/>
        <w:rPr>
          <w:bCs/>
        </w:rPr>
      </w:pPr>
      <w:r w:rsidRPr="00640D67">
        <w:rPr>
          <w:bCs/>
        </w:rPr>
        <w:t>Vertikální spolupráce nebyla realizována.</w:t>
      </w:r>
    </w:p>
    <w:p w14:paraId="7DFE53ED" w14:textId="77777777" w:rsidR="00F55CA0" w:rsidRPr="00640D67" w:rsidRDefault="00F55CA0" w:rsidP="00F55CA0">
      <w:pPr>
        <w:jc w:val="both"/>
        <w:rPr>
          <w:b/>
          <w:bCs/>
          <w:u w:val="single"/>
        </w:rPr>
      </w:pPr>
      <w:r w:rsidRPr="00640D67">
        <w:rPr>
          <w:b/>
          <w:bCs/>
          <w:u w:val="single"/>
        </w:rPr>
        <w:t>Jaké 3 nejvýznamnější zakázky byly uzavřeny v kalendářním roce 2020 na základě horizontální spolupráce dle § 12 zákona č. 134/2016 Sb.?</w:t>
      </w:r>
    </w:p>
    <w:p w14:paraId="4C7478A6" w14:textId="77777777" w:rsidR="00F55CA0" w:rsidRPr="00640D67" w:rsidRDefault="00F55CA0" w:rsidP="00F55CA0">
      <w:pPr>
        <w:jc w:val="both"/>
        <w:rPr>
          <w:bCs/>
        </w:rPr>
      </w:pPr>
      <w:r w:rsidRPr="00640D67">
        <w:rPr>
          <w:bCs/>
        </w:rPr>
        <w:t>Horizontální spolupráce nebyla realizována.</w:t>
      </w:r>
    </w:p>
    <w:p w14:paraId="2005293E" w14:textId="77777777" w:rsidR="00F55CA0" w:rsidRPr="00640D67" w:rsidRDefault="00F55CA0" w:rsidP="00F55CA0">
      <w:pPr>
        <w:jc w:val="both"/>
        <w:rPr>
          <w:b/>
          <w:u w:val="single"/>
        </w:rPr>
      </w:pPr>
      <w:r w:rsidRPr="00640D67">
        <w:rPr>
          <w:b/>
          <w:u w:val="single"/>
        </w:rPr>
        <w:t>Jaké 3 nejvýznamnější veřejné zakázky byly uzavřeny v kalendářním roce 2020 s dodavateli, kteří nejsou veřejným zadavatelem podle ZVZ?</w:t>
      </w:r>
    </w:p>
    <w:p w14:paraId="41101D29" w14:textId="77777777" w:rsidR="00F55CA0" w:rsidRPr="00831786" w:rsidRDefault="00F55CA0" w:rsidP="00640D67">
      <w:pPr>
        <w:numPr>
          <w:ilvl w:val="0"/>
          <w:numId w:val="11"/>
        </w:numPr>
        <w:spacing w:after="0" w:line="240" w:lineRule="auto"/>
        <w:ind w:left="284" w:hanging="284"/>
        <w:rPr>
          <w:rFonts w:cstheme="minorHAnsi"/>
        </w:rPr>
      </w:pPr>
      <w:r w:rsidRPr="00831786">
        <w:rPr>
          <w:rFonts w:cstheme="minorHAnsi"/>
        </w:rPr>
        <w:t>VZ: Základní škola Březiněves – projektová dokumentace.</w:t>
      </w:r>
    </w:p>
    <w:p w14:paraId="6348981C" w14:textId="142851F5" w:rsidR="00F55CA0" w:rsidRPr="00831786" w:rsidRDefault="00F55CA0" w:rsidP="00640D67">
      <w:pPr>
        <w:spacing w:line="240" w:lineRule="auto"/>
        <w:ind w:left="284"/>
        <w:rPr>
          <w:rFonts w:cstheme="minorHAnsi"/>
        </w:rPr>
      </w:pPr>
      <w:r w:rsidRPr="00831786">
        <w:rPr>
          <w:rFonts w:cstheme="minorHAnsi"/>
        </w:rPr>
        <w:t xml:space="preserve">Smluvní strana: Energy Benefit Centre a.s., IČ: 29029210, Křenova 438/3, Praha 6. </w:t>
      </w:r>
      <w:r w:rsidR="00640D67" w:rsidRPr="00831786">
        <w:rPr>
          <w:rFonts w:cstheme="minorHAnsi"/>
        </w:rPr>
        <w:br/>
      </w:r>
      <w:r w:rsidRPr="00831786">
        <w:rPr>
          <w:rFonts w:cstheme="minorHAnsi"/>
        </w:rPr>
        <w:t>Hodnota VZ: 18 300 000,- Kč bez DPH.</w:t>
      </w:r>
    </w:p>
    <w:p w14:paraId="6DB3A7F2" w14:textId="08B5D0CE" w:rsidR="00F55CA0" w:rsidRPr="00831786" w:rsidRDefault="00F55CA0" w:rsidP="00640D67">
      <w:pPr>
        <w:numPr>
          <w:ilvl w:val="0"/>
          <w:numId w:val="11"/>
        </w:numPr>
        <w:spacing w:after="0" w:line="240" w:lineRule="auto"/>
        <w:ind w:left="284" w:hanging="284"/>
        <w:rPr>
          <w:rFonts w:cstheme="minorHAnsi"/>
        </w:rPr>
      </w:pPr>
      <w:r w:rsidRPr="00831786">
        <w:rPr>
          <w:rFonts w:cstheme="minorHAnsi"/>
        </w:rPr>
        <w:t xml:space="preserve">VZ: CSSB – přístavba a stavební úpravy objektu A a areálové plochy – stavební práce, služby, </w:t>
      </w:r>
      <w:r w:rsidR="00640D67" w:rsidRPr="00831786">
        <w:rPr>
          <w:rFonts w:cstheme="minorHAnsi"/>
        </w:rPr>
        <w:t>d</w:t>
      </w:r>
      <w:r w:rsidRPr="00831786">
        <w:rPr>
          <w:rFonts w:cstheme="minorHAnsi"/>
        </w:rPr>
        <w:t xml:space="preserve">odávky. </w:t>
      </w:r>
    </w:p>
    <w:p w14:paraId="298AA218" w14:textId="70668A27" w:rsidR="00F55CA0" w:rsidRPr="00831786" w:rsidRDefault="00F55CA0" w:rsidP="00640D67">
      <w:pPr>
        <w:spacing w:line="240" w:lineRule="auto"/>
        <w:ind w:left="284"/>
        <w:rPr>
          <w:rFonts w:cstheme="minorHAnsi"/>
        </w:rPr>
      </w:pPr>
      <w:r w:rsidRPr="00831786">
        <w:rPr>
          <w:rFonts w:cstheme="minorHAnsi"/>
        </w:rPr>
        <w:t xml:space="preserve">Smluvní strana: ABP holding a.s., IČ: </w:t>
      </w:r>
      <w:r w:rsidRPr="00831786">
        <w:rPr>
          <w:rFonts w:eastAsia="Calibri" w:cstheme="minorHAnsi"/>
        </w:rPr>
        <w:t>15268446, Thámova 21/34, Praha 8.</w:t>
      </w:r>
      <w:r w:rsidR="00640D67" w:rsidRPr="00831786">
        <w:rPr>
          <w:rFonts w:eastAsia="Calibri" w:cstheme="minorHAnsi"/>
        </w:rPr>
        <w:br/>
      </w:r>
      <w:r w:rsidRPr="00831786">
        <w:rPr>
          <w:rFonts w:eastAsia="Calibri" w:cstheme="minorHAnsi"/>
        </w:rPr>
        <w:t>Hodnota VZ: 26 822 758,78 Kč bez DPH.</w:t>
      </w:r>
      <w:r w:rsidRPr="00831786">
        <w:rPr>
          <w:rFonts w:eastAsia="Calibri" w:cstheme="minorHAnsi"/>
        </w:rPr>
        <w:br/>
      </w:r>
    </w:p>
    <w:p w14:paraId="467947FD" w14:textId="77777777" w:rsidR="00F55CA0" w:rsidRPr="00640D67" w:rsidRDefault="00F55CA0" w:rsidP="00F55CA0">
      <w:pPr>
        <w:jc w:val="both"/>
        <w:rPr>
          <w:b/>
          <w:u w:val="single"/>
        </w:rPr>
      </w:pPr>
      <w:r w:rsidRPr="00831786">
        <w:rPr>
          <w:rFonts w:cstheme="minorHAnsi"/>
          <w:b/>
          <w:u w:val="single"/>
        </w:rPr>
        <w:t>Jakým způsobem zajišťuje povinný subjekt dodržení zásadu transparentnosti podle §</w:t>
      </w:r>
      <w:r w:rsidRPr="00640D67">
        <w:rPr>
          <w:b/>
          <w:u w:val="single"/>
        </w:rPr>
        <w:t xml:space="preserve"> 6 ZVZ ve vztahu k veřejným zakázkám malého rozsahu na právní služby nespadající pod výjimku dle § 29 písm k) ZVZ?</w:t>
      </w:r>
    </w:p>
    <w:p w14:paraId="5B8100D2" w14:textId="2E30EFD8" w:rsidR="00F55CA0" w:rsidRPr="00640D67" w:rsidRDefault="00F55CA0" w:rsidP="00F55CA0">
      <w:pPr>
        <w:jc w:val="both"/>
      </w:pPr>
      <w:r w:rsidRPr="00640D67">
        <w:t>Upraveno vnitřní směrnicí 14/2018 o zadávání veřejných zakáz</w:t>
      </w:r>
      <w:r w:rsidR="00640D67">
        <w:t>kách</w:t>
      </w:r>
      <w:r w:rsidRPr="00640D67">
        <w:t xml:space="preserve"> MČ Praha – Březiněves dle záko</w:t>
      </w:r>
      <w:r w:rsidR="00640D67">
        <w:t>n</w:t>
      </w:r>
      <w:r w:rsidRPr="00640D67">
        <w:t xml:space="preserve">a č. 134/2016 Sb., o zadávání veřejných zakázek. </w:t>
      </w:r>
    </w:p>
    <w:p w14:paraId="47B4E840" w14:textId="77777777" w:rsidR="00F55CA0" w:rsidRPr="00640D67" w:rsidRDefault="00F55CA0" w:rsidP="00F55CA0">
      <w:pPr>
        <w:jc w:val="both"/>
        <w:rPr>
          <w:b/>
          <w:u w:val="single"/>
        </w:rPr>
      </w:pPr>
      <w:r w:rsidRPr="00640D67">
        <w:rPr>
          <w:b/>
          <w:u w:val="single"/>
        </w:rPr>
        <w:t>Jaká organizační složka státu je přímo nadřízená povinnému subjektu?</w:t>
      </w:r>
    </w:p>
    <w:p w14:paraId="38D4359C" w14:textId="70504239" w:rsidR="00F55CA0" w:rsidRDefault="00F55CA0" w:rsidP="00F55CA0">
      <w:pPr>
        <w:jc w:val="both"/>
        <w:rPr>
          <w:bCs/>
        </w:rPr>
      </w:pPr>
      <w:r w:rsidRPr="00640D67">
        <w:rPr>
          <w:bCs/>
        </w:rPr>
        <w:t>Dotaz zřejmě není relevantní k povinné osobě. Povinná osoba jako městská část je územním samosprávným celkem, z části vykonává přenesenou působnost v rámci státní správy a vykonává částečně působnost v rámci samosprávy, viz statut hl. m. Prahy</w:t>
      </w:r>
      <w:bookmarkStart w:id="0" w:name="_Toc6430775"/>
      <w:r w:rsidRPr="00640D67">
        <w:rPr>
          <w:bCs/>
        </w:rPr>
        <w:t xml:space="preserve"> a další.</w:t>
      </w:r>
    </w:p>
    <w:p w14:paraId="520984E9" w14:textId="5B7FE032" w:rsidR="00831786" w:rsidRDefault="00831786" w:rsidP="00F55CA0">
      <w:pPr>
        <w:jc w:val="both"/>
        <w:rPr>
          <w:bCs/>
        </w:rPr>
      </w:pPr>
    </w:p>
    <w:p w14:paraId="53C8D3F3" w14:textId="4BDD7740" w:rsidR="00831786" w:rsidRDefault="00831786" w:rsidP="00F55CA0">
      <w:pPr>
        <w:jc w:val="both"/>
        <w:rPr>
          <w:bCs/>
        </w:rPr>
      </w:pPr>
    </w:p>
    <w:p w14:paraId="0A34BB27" w14:textId="23FC8609" w:rsidR="00831786" w:rsidRDefault="00831786" w:rsidP="00F55CA0">
      <w:pPr>
        <w:jc w:val="both"/>
        <w:rPr>
          <w:bCs/>
        </w:rPr>
      </w:pPr>
    </w:p>
    <w:p w14:paraId="29AEC9F5" w14:textId="77777777" w:rsidR="00831786" w:rsidRDefault="00831786" w:rsidP="00F55CA0">
      <w:pPr>
        <w:jc w:val="both"/>
        <w:rPr>
          <w:bCs/>
        </w:rPr>
      </w:pPr>
    </w:p>
    <w:p w14:paraId="40197119" w14:textId="10B4967C" w:rsidR="00F55CA0" w:rsidRPr="00640D67" w:rsidRDefault="00F55CA0" w:rsidP="00F55CA0">
      <w:pPr>
        <w:pStyle w:val="Nadpis2"/>
        <w:rPr>
          <w:sz w:val="22"/>
          <w:szCs w:val="22"/>
        </w:rPr>
      </w:pPr>
      <w:r w:rsidRPr="00640D67">
        <w:rPr>
          <w:sz w:val="22"/>
          <w:szCs w:val="22"/>
        </w:rPr>
        <w:lastRenderedPageBreak/>
        <w:t>Organizační schéma</w:t>
      </w:r>
      <w:bookmarkEnd w:id="0"/>
    </w:p>
    <w:p w14:paraId="2B14AB3E" w14:textId="77777777" w:rsidR="00F55CA0" w:rsidRPr="00640D67" w:rsidRDefault="00E82CF7" w:rsidP="00F55CA0">
      <w:pPr>
        <w:pStyle w:val="Nadpis2"/>
        <w:rPr>
          <w:sz w:val="22"/>
          <w:szCs w:val="22"/>
        </w:rPr>
      </w:pPr>
      <w:hyperlink r:id="rId11" w:history="1">
        <w:r w:rsidR="00F55CA0" w:rsidRPr="00640D67">
          <w:rPr>
            <w:rStyle w:val="Hypertextovodkaz"/>
            <w:sz w:val="22"/>
            <w:szCs w:val="22"/>
          </w:rPr>
          <w:t>https://www.brezineves.cz/starosta</w:t>
        </w:r>
      </w:hyperlink>
    </w:p>
    <w:p w14:paraId="52FA3739" w14:textId="77777777" w:rsidR="00F55CA0" w:rsidRPr="00640D67" w:rsidRDefault="00E82CF7" w:rsidP="00F55CA0">
      <w:pPr>
        <w:pStyle w:val="Nadpis2"/>
        <w:rPr>
          <w:sz w:val="22"/>
          <w:szCs w:val="22"/>
        </w:rPr>
      </w:pPr>
      <w:hyperlink r:id="rId12" w:history="1">
        <w:r w:rsidR="00F55CA0" w:rsidRPr="00640D67">
          <w:rPr>
            <w:rStyle w:val="Hypertextovodkaz"/>
            <w:sz w:val="22"/>
            <w:szCs w:val="22"/>
          </w:rPr>
          <w:t>https://www.brezineves.cz/zastupitele</w:t>
        </w:r>
      </w:hyperlink>
    </w:p>
    <w:p w14:paraId="64256D68" w14:textId="77777777" w:rsidR="00F55CA0" w:rsidRPr="00640D67" w:rsidRDefault="00E82CF7" w:rsidP="00F55CA0">
      <w:pPr>
        <w:pStyle w:val="Nadpis2"/>
        <w:rPr>
          <w:sz w:val="22"/>
          <w:szCs w:val="22"/>
        </w:rPr>
      </w:pPr>
      <w:hyperlink r:id="rId13" w:history="1">
        <w:r w:rsidR="00F55CA0" w:rsidRPr="00640D67">
          <w:rPr>
            <w:rStyle w:val="Hypertextovodkaz"/>
            <w:sz w:val="22"/>
            <w:szCs w:val="22"/>
          </w:rPr>
          <w:t>https://www.brezineves.cz/vybory_a_komise</w:t>
        </w:r>
      </w:hyperlink>
    </w:p>
    <w:p w14:paraId="0AE3179C" w14:textId="77777777" w:rsidR="00F55CA0" w:rsidRPr="00640D67" w:rsidRDefault="00E82CF7" w:rsidP="00F55CA0">
      <w:pPr>
        <w:pStyle w:val="Nadpis2"/>
        <w:rPr>
          <w:rStyle w:val="Hypertextovodkaz"/>
          <w:sz w:val="22"/>
          <w:szCs w:val="22"/>
        </w:rPr>
      </w:pPr>
      <w:hyperlink r:id="rId14" w:history="1">
        <w:r w:rsidR="00F55CA0" w:rsidRPr="00640D67">
          <w:rPr>
            <w:rStyle w:val="Hypertextovodkaz"/>
            <w:sz w:val="22"/>
            <w:szCs w:val="22"/>
          </w:rPr>
          <w:t>https://www.brezineves.cz/organizacni_rad2</w:t>
        </w:r>
      </w:hyperlink>
    </w:p>
    <w:p w14:paraId="450D7392" w14:textId="77777777" w:rsidR="00F55CA0" w:rsidRPr="00640D67" w:rsidRDefault="00F55CA0" w:rsidP="00F55CA0">
      <w:pPr>
        <w:pStyle w:val="Nadpis2"/>
        <w:rPr>
          <w:rStyle w:val="Hypertextovodkaz"/>
          <w:sz w:val="22"/>
          <w:szCs w:val="22"/>
        </w:rPr>
      </w:pPr>
    </w:p>
    <w:p w14:paraId="695B41BB" w14:textId="463E8A5C" w:rsidR="00D13F10" w:rsidRDefault="00F55CA0" w:rsidP="00F55CA0">
      <w:pPr>
        <w:jc w:val="both"/>
        <w:rPr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489DB8FE" wp14:editId="30EB1983">
            <wp:extent cx="5257800" cy="3752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442F" w14:textId="719FA305" w:rsidR="007A7133" w:rsidRPr="007B5414" w:rsidRDefault="007A7133" w:rsidP="00D13F10">
      <w:pPr>
        <w:pStyle w:val="Normlnweb"/>
        <w:jc w:val="both"/>
        <w:rPr>
          <w:rFonts w:cstheme="minorHAnsi"/>
          <w:sz w:val="24"/>
          <w:szCs w:val="24"/>
        </w:rPr>
      </w:pPr>
    </w:p>
    <w:sectPr w:rsidR="007A7133" w:rsidRPr="007B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96E"/>
    <w:multiLevelType w:val="hybridMultilevel"/>
    <w:tmpl w:val="25D84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B1F"/>
    <w:multiLevelType w:val="hybridMultilevel"/>
    <w:tmpl w:val="6FF2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3127"/>
    <w:multiLevelType w:val="hybridMultilevel"/>
    <w:tmpl w:val="CFA80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22B"/>
    <w:multiLevelType w:val="hybridMultilevel"/>
    <w:tmpl w:val="D2466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ACC"/>
    <w:multiLevelType w:val="hybridMultilevel"/>
    <w:tmpl w:val="AC86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28D4"/>
    <w:multiLevelType w:val="hybridMultilevel"/>
    <w:tmpl w:val="14EC0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7D1"/>
    <w:multiLevelType w:val="multilevel"/>
    <w:tmpl w:val="B59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62567"/>
    <w:multiLevelType w:val="hybridMultilevel"/>
    <w:tmpl w:val="C85C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76630"/>
    <w:multiLevelType w:val="hybridMultilevel"/>
    <w:tmpl w:val="05304AB8"/>
    <w:lvl w:ilvl="0" w:tplc="30A6A3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60A73"/>
    <w:multiLevelType w:val="hybridMultilevel"/>
    <w:tmpl w:val="3632AC66"/>
    <w:lvl w:ilvl="0" w:tplc="EAB0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91CFA"/>
    <w:multiLevelType w:val="multilevel"/>
    <w:tmpl w:val="CBC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3"/>
    <w:rsid w:val="000357F5"/>
    <w:rsid w:val="000C4048"/>
    <w:rsid w:val="00135A49"/>
    <w:rsid w:val="00143E6A"/>
    <w:rsid w:val="00167059"/>
    <w:rsid w:val="001F1A17"/>
    <w:rsid w:val="002D1196"/>
    <w:rsid w:val="002F6408"/>
    <w:rsid w:val="00341606"/>
    <w:rsid w:val="00370B5B"/>
    <w:rsid w:val="003C2A43"/>
    <w:rsid w:val="00421BC2"/>
    <w:rsid w:val="0048007C"/>
    <w:rsid w:val="00482DE2"/>
    <w:rsid w:val="00490225"/>
    <w:rsid w:val="00640D67"/>
    <w:rsid w:val="007A26A2"/>
    <w:rsid w:val="007A7133"/>
    <w:rsid w:val="007B5414"/>
    <w:rsid w:val="007E4997"/>
    <w:rsid w:val="00831786"/>
    <w:rsid w:val="008E3DDB"/>
    <w:rsid w:val="00905E99"/>
    <w:rsid w:val="0095484F"/>
    <w:rsid w:val="0096163D"/>
    <w:rsid w:val="009B7F5B"/>
    <w:rsid w:val="009F5597"/>
    <w:rsid w:val="00A13621"/>
    <w:rsid w:val="00A5254E"/>
    <w:rsid w:val="00A66BF3"/>
    <w:rsid w:val="00AB14F9"/>
    <w:rsid w:val="00D13F10"/>
    <w:rsid w:val="00DA7486"/>
    <w:rsid w:val="00E5366A"/>
    <w:rsid w:val="00E82CF7"/>
    <w:rsid w:val="00F508C4"/>
    <w:rsid w:val="00F55CA0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C1565"/>
  <w15:chartTrackingRefBased/>
  <w15:docId w15:val="{A9856C01-D452-4B62-B4CB-2D30E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5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366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treno">
    <w:name w:val="Podtrženo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70B5B"/>
    <w:pPr>
      <w:ind w:left="720"/>
      <w:contextualSpacing/>
    </w:pPr>
  </w:style>
  <w:style w:type="character" w:styleId="Hypertextovodkaz">
    <w:name w:val="Hyperlink"/>
    <w:rsid w:val="00A525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119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508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08C4"/>
    <w:rPr>
      <w:rFonts w:ascii="Calibri" w:hAnsi="Calibri"/>
      <w:szCs w:val="21"/>
    </w:rPr>
  </w:style>
  <w:style w:type="paragraph" w:customStyle="1" w:styleId="Default">
    <w:name w:val="Default"/>
    <w:rsid w:val="0049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55C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zineves.cz/povinne_informace" TargetMode="External"/><Relationship Id="rId13" Type="http://schemas.openxmlformats.org/officeDocument/2006/relationships/hyperlink" Target="https://www.brezineves.cz/vybory_a_kom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zineves.cz/verejne_zakazky" TargetMode="External"/><Relationship Id="rId12" Type="http://schemas.openxmlformats.org/officeDocument/2006/relationships/hyperlink" Target="https://www.brezineves.cz/zastupite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hodne-uverejneni.cz/profil/mestska-cast-praha-brezineves?tabs%5bxenorganization_detail_orders%5d=2" TargetMode="External"/><Relationship Id="rId11" Type="http://schemas.openxmlformats.org/officeDocument/2006/relationships/hyperlink" Target="https://www.brezineves.cz/starosta" TargetMode="External"/><Relationship Id="rId5" Type="http://schemas.openxmlformats.org/officeDocument/2006/relationships/hyperlink" Target="https://www.vestnikverejnychzakazek.cz/SearchProfile/Search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cssbrezineve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ka.brezineves.cz/" TargetMode="External"/><Relationship Id="rId14" Type="http://schemas.openxmlformats.org/officeDocument/2006/relationships/hyperlink" Target="https://www.brezineves.cz/organizacni_rad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44</cp:revision>
  <dcterms:created xsi:type="dcterms:W3CDTF">2019-01-29T08:21:00Z</dcterms:created>
  <dcterms:modified xsi:type="dcterms:W3CDTF">2021-02-18T10:33:00Z</dcterms:modified>
</cp:coreProperties>
</file>